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68" w:rsidRPr="00A03F49" w:rsidRDefault="00E06268" w:rsidP="00A25A93">
      <w:pPr>
        <w:outlineLvl w:val="0"/>
        <w:rPr>
          <w:kern w:val="36"/>
          <w:sz w:val="32"/>
          <w:szCs w:val="32"/>
          <w:lang w:val="en-US"/>
        </w:rPr>
      </w:pPr>
    </w:p>
    <w:p w:rsidR="00A25A93" w:rsidRDefault="00D74E92" w:rsidP="008D5402">
      <w:pPr>
        <w:jc w:val="center"/>
        <w:outlineLvl w:val="0"/>
        <w:rPr>
          <w:kern w:val="36"/>
          <w:sz w:val="32"/>
          <w:szCs w:val="32"/>
        </w:rPr>
      </w:pPr>
      <w:r w:rsidRPr="00CB0257">
        <w:rPr>
          <w:kern w:val="36"/>
          <w:sz w:val="32"/>
          <w:szCs w:val="32"/>
        </w:rPr>
        <w:t>Тарифы на 20</w:t>
      </w:r>
      <w:r w:rsidR="0065051D">
        <w:rPr>
          <w:kern w:val="36"/>
          <w:sz w:val="32"/>
          <w:szCs w:val="32"/>
        </w:rPr>
        <w:t>2</w:t>
      </w:r>
      <w:r w:rsidR="00380419">
        <w:rPr>
          <w:kern w:val="36"/>
          <w:sz w:val="32"/>
          <w:szCs w:val="32"/>
        </w:rPr>
        <w:t>4</w:t>
      </w:r>
      <w:r w:rsidRPr="00CB0257">
        <w:rPr>
          <w:kern w:val="36"/>
          <w:sz w:val="32"/>
          <w:szCs w:val="32"/>
        </w:rPr>
        <w:t xml:space="preserve"> г.</w:t>
      </w:r>
    </w:p>
    <w:p w:rsidR="00AC16AC" w:rsidRPr="00530B0A" w:rsidRDefault="00AC16AC" w:rsidP="008D5402">
      <w:pPr>
        <w:outlineLvl w:val="0"/>
        <w:rPr>
          <w:b w:val="0"/>
          <w:sz w:val="16"/>
          <w:szCs w:val="16"/>
        </w:rPr>
      </w:pPr>
    </w:p>
    <w:p w:rsidR="00530B0A" w:rsidRDefault="00CB0257" w:rsidP="007C347B">
      <w:pPr>
        <w:jc w:val="center"/>
        <w:outlineLvl w:val="0"/>
        <w:rPr>
          <w:b w:val="0"/>
        </w:rPr>
      </w:pPr>
      <w:r w:rsidRPr="00B268F3">
        <w:rPr>
          <w:b w:val="0"/>
        </w:rPr>
        <w:t xml:space="preserve">Тарифы, утвержденные в соответствии  с Договором </w:t>
      </w:r>
      <w:r w:rsidR="007C347B" w:rsidRPr="00530B0A">
        <w:rPr>
          <w:b w:val="0"/>
        </w:rPr>
        <w:t>01/22 от 25 мая 2022г.</w:t>
      </w:r>
    </w:p>
    <w:p w:rsidR="007C347B" w:rsidRPr="00530B0A" w:rsidRDefault="007C347B" w:rsidP="007C347B">
      <w:pPr>
        <w:jc w:val="center"/>
        <w:outlineLvl w:val="0"/>
        <w:rPr>
          <w:b w:val="0"/>
        </w:rPr>
      </w:pPr>
    </w:p>
    <w:p w:rsidR="00073C0D" w:rsidRDefault="00073C0D" w:rsidP="008D5402">
      <w:pPr>
        <w:shd w:val="clear" w:color="auto" w:fill="FFFFFF"/>
        <w:jc w:val="center"/>
        <w:rPr>
          <w:rFonts w:ascii="Courier New" w:hAnsi="Courier New" w:cs="Courier New"/>
          <w:color w:val="000080"/>
          <w:sz w:val="27"/>
        </w:rPr>
      </w:pPr>
      <w:r>
        <w:rPr>
          <w:rFonts w:ascii="Courier New" w:hAnsi="Courier New" w:cs="Courier New"/>
          <w:color w:val="000080"/>
          <w:sz w:val="27"/>
        </w:rPr>
        <w:t>по адресу: Шкиперский проток  д. 20</w:t>
      </w:r>
    </w:p>
    <w:p w:rsidR="00A25A93" w:rsidRPr="005C4918" w:rsidRDefault="00A25A93" w:rsidP="00A25A93">
      <w:pPr>
        <w:shd w:val="clear" w:color="auto" w:fill="FFFFFF"/>
        <w:jc w:val="center"/>
        <w:rPr>
          <w:rFonts w:ascii="Courier New" w:hAnsi="Courier New" w:cs="Courier New"/>
          <w:b w:val="0"/>
          <w:bCs w:val="0"/>
          <w:sz w:val="16"/>
          <w:szCs w:val="16"/>
        </w:rPr>
      </w:pPr>
    </w:p>
    <w:p w:rsidR="00C212E4" w:rsidRDefault="00073C0D" w:rsidP="00A25A93">
      <w:pPr>
        <w:jc w:val="center"/>
        <w:rPr>
          <w:rFonts w:ascii="Courier New" w:hAnsi="Courier New" w:cs="Courier New"/>
          <w:color w:val="000080"/>
          <w:sz w:val="27"/>
        </w:rPr>
      </w:pPr>
      <w:r w:rsidRPr="00D74E92">
        <w:rPr>
          <w:rFonts w:ascii="Courier New" w:hAnsi="Courier New" w:cs="Courier New"/>
          <w:color w:val="000080"/>
          <w:sz w:val="27"/>
        </w:rPr>
        <w:t xml:space="preserve">Размер платы за </w:t>
      </w:r>
      <w:r w:rsidRPr="00073C0D">
        <w:rPr>
          <w:rFonts w:ascii="Courier New" w:hAnsi="Courier New" w:cs="Courier New"/>
          <w:color w:val="000080"/>
          <w:sz w:val="27"/>
        </w:rPr>
        <w:t>к</w:t>
      </w:r>
      <w:r w:rsidR="00C212E4" w:rsidRPr="00073C0D">
        <w:rPr>
          <w:rFonts w:ascii="Courier New" w:hAnsi="Courier New" w:cs="Courier New"/>
          <w:color w:val="000080"/>
          <w:sz w:val="27"/>
        </w:rPr>
        <w:t>оммунальные услуги</w:t>
      </w:r>
    </w:p>
    <w:tbl>
      <w:tblPr>
        <w:tblW w:w="104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6"/>
        <w:gridCol w:w="1834"/>
        <w:gridCol w:w="1751"/>
      </w:tblGrid>
      <w:tr w:rsidR="00812F7B" w:rsidRPr="00D74E92" w:rsidTr="00812F7B">
        <w:trPr>
          <w:trHeight w:val="454"/>
          <w:tblCellSpacing w:w="0" w:type="dxa"/>
          <w:jc w:val="center"/>
        </w:trPr>
        <w:tc>
          <w:tcPr>
            <w:tcW w:w="6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F7B" w:rsidRPr="008F0871" w:rsidRDefault="00812F7B" w:rsidP="005038B8">
            <w:pPr>
              <w:ind w:hanging="31"/>
              <w:jc w:val="center"/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</w:pPr>
            <w:r w:rsidRPr="00D74E92"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F7B" w:rsidRDefault="00812F7B" w:rsidP="002D5B87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с </w:t>
            </w:r>
          </w:p>
          <w:p w:rsidR="00812F7B" w:rsidRPr="008F0871" w:rsidRDefault="00812F7B" w:rsidP="00380419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>01.01</w:t>
            </w:r>
            <w:r w:rsidRPr="00D74E92">
              <w:rPr>
                <w:rFonts w:ascii="Courier New" w:hAnsi="Courier New" w:cs="Courier New"/>
                <w:bCs w:val="0"/>
                <w:color w:val="000080"/>
                <w:sz w:val="20"/>
              </w:rPr>
              <w:t>.20</w:t>
            </w:r>
            <w:r w:rsidR="0065051D">
              <w:rPr>
                <w:rFonts w:ascii="Courier New" w:hAnsi="Courier New" w:cs="Courier New"/>
                <w:bCs w:val="0"/>
                <w:color w:val="000080"/>
                <w:sz w:val="20"/>
              </w:rPr>
              <w:t>2</w:t>
            </w:r>
            <w:r w:rsidR="00380419">
              <w:rPr>
                <w:rFonts w:ascii="Courier New" w:hAnsi="Courier New" w:cs="Courier New"/>
                <w:bCs w:val="0"/>
                <w:color w:val="000080"/>
                <w:sz w:val="20"/>
              </w:rPr>
              <w:t>4</w:t>
            </w: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г.    </w:t>
            </w:r>
            <w:r w:rsidRPr="00D74E92"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F7B" w:rsidRDefault="00812F7B" w:rsidP="00AD64A3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с </w:t>
            </w:r>
          </w:p>
          <w:p w:rsidR="00812F7B" w:rsidRPr="008F0871" w:rsidRDefault="00812F7B" w:rsidP="00380419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>01.0</w:t>
            </w:r>
            <w:r w:rsidR="00647643">
              <w:rPr>
                <w:rFonts w:ascii="Courier New" w:hAnsi="Courier New" w:cs="Courier New"/>
                <w:bCs w:val="0"/>
                <w:color w:val="000080"/>
                <w:sz w:val="20"/>
              </w:rPr>
              <w:t>7</w:t>
            </w:r>
            <w:r w:rsidRPr="00D74E92">
              <w:rPr>
                <w:rFonts w:ascii="Courier New" w:hAnsi="Courier New" w:cs="Courier New"/>
                <w:bCs w:val="0"/>
                <w:color w:val="000080"/>
                <w:sz w:val="20"/>
              </w:rPr>
              <w:t>.20</w:t>
            </w:r>
            <w:r w:rsidR="0065051D">
              <w:rPr>
                <w:rFonts w:ascii="Courier New" w:hAnsi="Courier New" w:cs="Courier New"/>
                <w:bCs w:val="0"/>
                <w:color w:val="000080"/>
                <w:sz w:val="20"/>
              </w:rPr>
              <w:t>2</w:t>
            </w:r>
            <w:r w:rsidR="00380419">
              <w:rPr>
                <w:rFonts w:ascii="Courier New" w:hAnsi="Courier New" w:cs="Courier New"/>
                <w:bCs w:val="0"/>
                <w:color w:val="000080"/>
                <w:sz w:val="20"/>
              </w:rPr>
              <w:t>4</w:t>
            </w: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г.    </w:t>
            </w:r>
            <w:r w:rsidRPr="00D74E92"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</w:p>
        </w:tc>
      </w:tr>
      <w:tr w:rsidR="00113680" w:rsidRPr="00D74E92" w:rsidTr="00812F7B">
        <w:trPr>
          <w:trHeight w:val="454"/>
          <w:tblCellSpacing w:w="0" w:type="dxa"/>
          <w:jc w:val="center"/>
        </w:trPr>
        <w:tc>
          <w:tcPr>
            <w:tcW w:w="6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8F0871" w:rsidRDefault="00113680" w:rsidP="005C4918">
            <w:pPr>
              <w:ind w:hanging="31"/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>Вывоз ТКО, руб./м3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8F0871" w:rsidRDefault="00113680" w:rsidP="007C347B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>1367,57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8F0871" w:rsidRDefault="00380419" w:rsidP="00016D90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</w:p>
        </w:tc>
      </w:tr>
      <w:tr w:rsidR="00113680" w:rsidRPr="00D74E92" w:rsidTr="00812F7B">
        <w:trPr>
          <w:trHeight w:val="454"/>
          <w:tblCellSpacing w:w="0" w:type="dxa"/>
          <w:jc w:val="center"/>
        </w:trPr>
        <w:tc>
          <w:tcPr>
            <w:tcW w:w="6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8F0871" w:rsidRDefault="00113680" w:rsidP="0049716F">
            <w:pPr>
              <w:ind w:hanging="31"/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 xml:space="preserve"> Холодная вода. </w:t>
            </w:r>
            <w:r w:rsidRPr="008F0871"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>Тариф на холодную воду, руб./м3</w:t>
            </w:r>
            <w:r>
              <w:rPr>
                <w:rStyle w:val="a4"/>
                <w:rFonts w:ascii="Courier New" w:hAnsi="Courier New" w:cs="Courier New"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113680" w:rsidP="007C347B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36,54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380419" w:rsidP="00016D90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  <w:r w:rsidR="00113680"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</w:p>
        </w:tc>
      </w:tr>
      <w:tr w:rsidR="00113680" w:rsidRPr="00D74E92" w:rsidTr="00812F7B">
        <w:trPr>
          <w:trHeight w:val="454"/>
          <w:tblCellSpacing w:w="0" w:type="dxa"/>
          <w:jc w:val="center"/>
        </w:trPr>
        <w:tc>
          <w:tcPr>
            <w:tcW w:w="6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8F0871" w:rsidRDefault="00113680" w:rsidP="00AB6F4B">
            <w:pPr>
              <w:ind w:hanging="31"/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 xml:space="preserve">  Водоотведение. </w:t>
            </w:r>
            <w:r w:rsidRPr="004F39AD"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>Тариф на водоотведение, руб./</w:t>
            </w:r>
            <w:r w:rsidRPr="008F0871"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>м3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113680" w:rsidP="007C347B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36,54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380419" w:rsidP="00016D90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  <w:r w:rsidR="00113680"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</w:p>
        </w:tc>
      </w:tr>
      <w:tr w:rsidR="00113680" w:rsidRPr="00D74E92" w:rsidTr="00812F7B">
        <w:trPr>
          <w:trHeight w:val="454"/>
          <w:tblCellSpacing w:w="0" w:type="dxa"/>
          <w:jc w:val="center"/>
        </w:trPr>
        <w:tc>
          <w:tcPr>
            <w:tcW w:w="6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8F0871" w:rsidRDefault="00113680" w:rsidP="00AB6F4B">
            <w:pPr>
              <w:ind w:hanging="31"/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Горячая вода. </w:t>
            </w:r>
            <w:r>
              <w:rPr>
                <w:rStyle w:val="a4"/>
                <w:rFonts w:ascii="Courier New" w:hAnsi="Courier New" w:cs="Courier New"/>
                <w:color w:val="000080"/>
                <w:sz w:val="20"/>
                <w:szCs w:val="22"/>
              </w:rPr>
              <w:t>Тариф на тепловую энергию, для расчета размера платы за коммунальную услугу по горячему водоснабжению в открытой и закрытой централизованной системе, руб./Гкал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113680" w:rsidP="007C347B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2111,40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113680" w:rsidP="00380419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  <w:r w:rsidR="00380419"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</w:p>
        </w:tc>
      </w:tr>
      <w:tr w:rsidR="00113680" w:rsidRPr="00D74E92" w:rsidTr="00812F7B">
        <w:trPr>
          <w:trHeight w:val="454"/>
          <w:tblCellSpacing w:w="0" w:type="dxa"/>
          <w:jc w:val="center"/>
        </w:trPr>
        <w:tc>
          <w:tcPr>
            <w:tcW w:w="6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8F0871" w:rsidRDefault="00113680" w:rsidP="00AB6F4B">
            <w:pPr>
              <w:ind w:hanging="31"/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</w:pPr>
            <w:r w:rsidRPr="008F0871"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>О</w:t>
            </w:r>
            <w:r w:rsidRPr="008F0871">
              <w:rPr>
                <w:rStyle w:val="a4"/>
                <w:rFonts w:ascii="Courier New" w:hAnsi="Courier New" w:cs="Courier New"/>
                <w:color w:val="000080"/>
                <w:sz w:val="20"/>
                <w:szCs w:val="20"/>
              </w:rPr>
              <w:t>топлени</w:t>
            </w:r>
            <w:r>
              <w:rPr>
                <w:rStyle w:val="a4"/>
                <w:rFonts w:ascii="Courier New" w:hAnsi="Courier New" w:cs="Courier New"/>
                <w:color w:val="000080"/>
                <w:sz w:val="20"/>
                <w:szCs w:val="20"/>
              </w:rPr>
              <w:t>е,</w:t>
            </w:r>
            <w:r w:rsidRPr="008F0871">
              <w:rPr>
                <w:rStyle w:val="a4"/>
                <w:rFonts w:ascii="Courier New" w:hAnsi="Courier New" w:cs="Courier New"/>
                <w:color w:val="000080"/>
                <w:sz w:val="20"/>
                <w:szCs w:val="20"/>
              </w:rPr>
              <w:t xml:space="preserve"> Тариф на тепловую энергию,</w:t>
            </w:r>
            <w:r>
              <w:rPr>
                <w:rStyle w:val="a4"/>
                <w:rFonts w:ascii="Courier New" w:hAnsi="Courier New" w:cs="Courier New"/>
                <w:color w:val="000080"/>
                <w:sz w:val="20"/>
                <w:szCs w:val="20"/>
              </w:rPr>
              <w:t xml:space="preserve"> </w:t>
            </w:r>
            <w:r w:rsidRPr="008F0871">
              <w:rPr>
                <w:rStyle w:val="a4"/>
                <w:rFonts w:ascii="Courier New" w:hAnsi="Courier New" w:cs="Courier New"/>
                <w:color w:val="000080"/>
                <w:sz w:val="20"/>
                <w:szCs w:val="20"/>
              </w:rPr>
              <w:t>для расчета за коммунальную услугу по отоплению, руб./Гкал</w:t>
            </w:r>
            <w:r w:rsidRPr="008F0871"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8F0871" w:rsidRDefault="00113680" w:rsidP="007C347B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2111,40 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8F0871" w:rsidRDefault="00380419" w:rsidP="00016D90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  <w:r w:rsidR="00113680"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 </w:t>
            </w:r>
          </w:p>
        </w:tc>
      </w:tr>
    </w:tbl>
    <w:p w:rsidR="00D74E92" w:rsidRPr="005C4918" w:rsidRDefault="00CB0257" w:rsidP="00C212E4">
      <w:pPr>
        <w:rPr>
          <w:b w:val="0"/>
          <w:bCs w:val="0"/>
          <w:sz w:val="16"/>
          <w:szCs w:val="16"/>
        </w:rPr>
      </w:pPr>
      <w:r>
        <w:t xml:space="preserve">         </w:t>
      </w:r>
      <w:r>
        <w:rPr>
          <w:b w:val="0"/>
        </w:rPr>
        <w:t xml:space="preserve">      </w:t>
      </w:r>
    </w:p>
    <w:p w:rsidR="00D12775" w:rsidRPr="0093337D" w:rsidRDefault="00D74E92" w:rsidP="00A25A93">
      <w:pPr>
        <w:shd w:val="clear" w:color="auto" w:fill="FFFFFF"/>
        <w:jc w:val="center"/>
        <w:rPr>
          <w:rFonts w:ascii="Courier New" w:hAnsi="Courier New" w:cs="Courier New"/>
          <w:color w:val="000080"/>
          <w:sz w:val="27"/>
          <w:u w:val="single"/>
        </w:rPr>
      </w:pPr>
      <w:r w:rsidRPr="0093337D">
        <w:rPr>
          <w:rFonts w:ascii="Courier New" w:hAnsi="Courier New" w:cs="Courier New"/>
          <w:color w:val="000080"/>
          <w:sz w:val="27"/>
          <w:u w:val="single"/>
        </w:rPr>
        <w:t>Размер платы за содержание и ремонт жилого помещения</w:t>
      </w:r>
    </w:p>
    <w:p w:rsidR="00D74E92" w:rsidRPr="00D74E92" w:rsidRDefault="00D74E92" w:rsidP="00D12775">
      <w:pPr>
        <w:rPr>
          <w:rFonts w:ascii="Courier New" w:hAnsi="Courier New" w:cs="Courier New"/>
          <w:b w:val="0"/>
          <w:bCs w:val="0"/>
        </w:rPr>
      </w:pPr>
      <w:r w:rsidRPr="00D74E92">
        <w:rPr>
          <w:rFonts w:ascii="Courier New" w:hAnsi="Courier New" w:cs="Courier New"/>
          <w:b w:val="0"/>
          <w:bCs w:val="0"/>
        </w:rPr>
        <w:t> </w:t>
      </w:r>
    </w:p>
    <w:tbl>
      <w:tblPr>
        <w:tblW w:w="10495" w:type="dxa"/>
        <w:jc w:val="center"/>
        <w:tblCellSpacing w:w="0" w:type="dxa"/>
        <w:tblInd w:w="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6317"/>
        <w:gridCol w:w="1843"/>
        <w:gridCol w:w="1843"/>
      </w:tblGrid>
      <w:tr w:rsidR="00812F7B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F7B" w:rsidRPr="00D74E92" w:rsidRDefault="00812F7B" w:rsidP="00AC7643">
            <w:pPr>
              <w:rPr>
                <w:b w:val="0"/>
                <w:bCs w:val="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 xml:space="preserve">№ </w:t>
            </w:r>
            <w:proofErr w:type="gramStart"/>
            <w:r w:rsidRPr="00D74E92">
              <w:rPr>
                <w:rFonts w:ascii="Courier New" w:hAnsi="Courier New" w:cs="Courier New"/>
                <w:color w:val="000080"/>
                <w:sz w:val="20"/>
              </w:rPr>
              <w:t>п</w:t>
            </w:r>
            <w:proofErr w:type="gramEnd"/>
            <w:r w:rsidRPr="00D74E92">
              <w:rPr>
                <w:rFonts w:ascii="Courier New" w:hAnsi="Courier New" w:cs="Courier New"/>
                <w:color w:val="000080"/>
                <w:sz w:val="20"/>
              </w:rPr>
              <w:t>/п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F7B" w:rsidRPr="00D74E92" w:rsidRDefault="00812F7B" w:rsidP="00AC7643">
            <w:pPr>
              <w:jc w:val="center"/>
              <w:rPr>
                <w:b w:val="0"/>
                <w:bCs w:val="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>Наименование услуги (работы)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02" w:rsidRDefault="00812F7B" w:rsidP="008D5402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>За 1 кв. м общей площади жилого помещения, руб. в месяц</w:t>
            </w:r>
            <w:r w:rsidR="008D5402">
              <w:rPr>
                <w:rFonts w:ascii="Courier New" w:hAnsi="Courier New" w:cs="Courier New"/>
                <w:color w:val="000080"/>
                <w:sz w:val="20"/>
              </w:rPr>
              <w:t xml:space="preserve">, </w:t>
            </w:r>
            <w:proofErr w:type="gramStart"/>
            <w:r w:rsidR="008D5402">
              <w:rPr>
                <w:rFonts w:ascii="Courier New" w:hAnsi="Courier New" w:cs="Courier New"/>
                <w:bCs w:val="0"/>
                <w:color w:val="000080"/>
                <w:sz w:val="20"/>
              </w:rPr>
              <w:t>с</w:t>
            </w:r>
            <w:proofErr w:type="gramEnd"/>
            <w:r w:rsidR="008D5402"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</w:p>
          <w:p w:rsidR="00812F7B" w:rsidRPr="00D74E92" w:rsidRDefault="008D5402" w:rsidP="00380419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>01.01</w:t>
            </w:r>
            <w:r w:rsidRPr="00D74E92">
              <w:rPr>
                <w:rFonts w:ascii="Courier New" w:hAnsi="Courier New" w:cs="Courier New"/>
                <w:bCs w:val="0"/>
                <w:color w:val="000080"/>
                <w:sz w:val="20"/>
              </w:rPr>
              <w:t>.20</w:t>
            </w:r>
            <w:r w:rsidR="0065051D">
              <w:rPr>
                <w:rFonts w:ascii="Courier New" w:hAnsi="Courier New" w:cs="Courier New"/>
                <w:bCs w:val="0"/>
                <w:color w:val="000080"/>
                <w:sz w:val="20"/>
              </w:rPr>
              <w:t>2</w:t>
            </w:r>
            <w:r w:rsidR="00380419">
              <w:rPr>
                <w:rFonts w:ascii="Courier New" w:hAnsi="Courier New" w:cs="Courier New"/>
                <w:bCs w:val="0"/>
                <w:color w:val="000080"/>
                <w:sz w:val="20"/>
              </w:rPr>
              <w:t>4</w:t>
            </w: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г.    </w:t>
            </w:r>
            <w:r w:rsidRPr="00D74E92"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02" w:rsidRDefault="00812F7B" w:rsidP="008D5402">
            <w:pPr>
              <w:ind w:hanging="4"/>
              <w:jc w:val="center"/>
              <w:rPr>
                <w:rFonts w:ascii="Courier New" w:hAnsi="Courier New" w:cs="Courier New"/>
                <w:bCs w:val="0"/>
                <w:color w:val="000080"/>
                <w:sz w:val="2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>За 1 кв. м общей площади жилого помещения, руб. в месяц</w:t>
            </w:r>
            <w:r w:rsidR="008D5402">
              <w:rPr>
                <w:rFonts w:ascii="Courier New" w:hAnsi="Courier New" w:cs="Courier New"/>
                <w:color w:val="000080"/>
                <w:sz w:val="20"/>
              </w:rPr>
              <w:t>,</w:t>
            </w:r>
            <w:r w:rsidR="008D5402"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  <w:proofErr w:type="gramStart"/>
            <w:r w:rsidR="008D5402">
              <w:rPr>
                <w:rFonts w:ascii="Courier New" w:hAnsi="Courier New" w:cs="Courier New"/>
                <w:bCs w:val="0"/>
                <w:color w:val="000080"/>
                <w:sz w:val="20"/>
              </w:rPr>
              <w:t>с</w:t>
            </w:r>
            <w:proofErr w:type="gramEnd"/>
            <w:r w:rsidR="008D5402"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</w:p>
          <w:p w:rsidR="00812F7B" w:rsidRPr="00D74E92" w:rsidRDefault="008D5402" w:rsidP="00380419">
            <w:pPr>
              <w:jc w:val="center"/>
              <w:rPr>
                <w:b w:val="0"/>
                <w:bCs w:val="0"/>
              </w:rPr>
            </w:pPr>
            <w:r w:rsidRPr="00113680">
              <w:rPr>
                <w:rFonts w:ascii="Courier New" w:hAnsi="Courier New" w:cs="Courier New"/>
                <w:bCs w:val="0"/>
                <w:color w:val="000080"/>
                <w:sz w:val="20"/>
              </w:rPr>
              <w:t>01.0</w:t>
            </w:r>
            <w:r w:rsidR="00C3738A">
              <w:rPr>
                <w:rFonts w:ascii="Courier New" w:hAnsi="Courier New" w:cs="Courier New"/>
                <w:bCs w:val="0"/>
                <w:color w:val="000080"/>
                <w:sz w:val="20"/>
                <w:lang w:val="en-US"/>
              </w:rPr>
              <w:t>7</w:t>
            </w:r>
            <w:r w:rsidRPr="00113680">
              <w:rPr>
                <w:rFonts w:ascii="Courier New" w:hAnsi="Courier New" w:cs="Courier New"/>
                <w:bCs w:val="0"/>
                <w:color w:val="000080"/>
                <w:sz w:val="20"/>
              </w:rPr>
              <w:t>.20</w:t>
            </w:r>
            <w:r w:rsidR="0065051D" w:rsidRPr="00113680">
              <w:rPr>
                <w:rFonts w:ascii="Courier New" w:hAnsi="Courier New" w:cs="Courier New"/>
                <w:bCs w:val="0"/>
                <w:color w:val="000080"/>
                <w:sz w:val="20"/>
              </w:rPr>
              <w:t>2</w:t>
            </w:r>
            <w:r w:rsidR="00380419">
              <w:rPr>
                <w:rFonts w:ascii="Courier New" w:hAnsi="Courier New" w:cs="Courier New"/>
                <w:bCs w:val="0"/>
                <w:color w:val="000080"/>
                <w:sz w:val="20"/>
              </w:rPr>
              <w:t>4</w:t>
            </w:r>
            <w:r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г.    </w:t>
            </w:r>
            <w:r w:rsidRPr="00D74E92">
              <w:rPr>
                <w:rFonts w:ascii="Courier New" w:hAnsi="Courier New" w:cs="Courier New"/>
                <w:bCs w:val="0"/>
                <w:color w:val="000080"/>
                <w:sz w:val="20"/>
              </w:rPr>
              <w:t xml:space="preserve"> 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</w:p>
        </w:tc>
      </w:tr>
      <w:tr w:rsidR="00812F7B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F7B" w:rsidRPr="00D74E92" w:rsidRDefault="00812F7B" w:rsidP="005D7050">
            <w:pPr>
              <w:rPr>
                <w:b w:val="0"/>
                <w:bCs w:val="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> 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F7B" w:rsidRPr="00D74E92" w:rsidRDefault="00812F7B" w:rsidP="005D7050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  <w:r w:rsidRPr="00D74E92">
              <w:rPr>
                <w:rFonts w:ascii="Courier New" w:hAnsi="Courier New" w:cs="Courier New"/>
                <w:color w:val="000080"/>
                <w:sz w:val="20"/>
              </w:rPr>
              <w:t>Содер</w:t>
            </w:r>
            <w:r>
              <w:rPr>
                <w:rFonts w:ascii="Courier New" w:hAnsi="Courier New" w:cs="Courier New"/>
                <w:color w:val="000080"/>
                <w:sz w:val="20"/>
              </w:rPr>
              <w:t>жание и ремонт жилого помещения</w:t>
            </w:r>
            <w:r w:rsidRPr="00D74E92">
              <w:rPr>
                <w:rFonts w:ascii="Courier New" w:hAnsi="Courier New" w:cs="Courier New"/>
                <w:color w:val="000080"/>
                <w:sz w:val="20"/>
              </w:rPr>
              <w:t xml:space="preserve">, в </w:t>
            </w:r>
            <w:proofErr w:type="spellStart"/>
            <w:r w:rsidRPr="00D74E92">
              <w:rPr>
                <w:rFonts w:ascii="Courier New" w:hAnsi="Courier New" w:cs="Courier New"/>
                <w:color w:val="000080"/>
                <w:sz w:val="20"/>
              </w:rPr>
              <w:t>т.ч</w:t>
            </w:r>
            <w:proofErr w:type="spellEnd"/>
            <w:r w:rsidRPr="00D74E92">
              <w:rPr>
                <w:rFonts w:ascii="Courier New" w:hAnsi="Courier New" w:cs="Courier New"/>
                <w:color w:val="000080"/>
                <w:sz w:val="20"/>
              </w:rPr>
              <w:t>.: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F7B" w:rsidRPr="00D74E92" w:rsidRDefault="00812F7B" w:rsidP="005D7050">
            <w:pPr>
              <w:jc w:val="center"/>
              <w:rPr>
                <w:b w:val="0"/>
                <w:bCs w:val="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F7B" w:rsidRPr="00D74E92" w:rsidRDefault="00812F7B" w:rsidP="00AD64A3">
            <w:pPr>
              <w:jc w:val="center"/>
              <w:rPr>
                <w:b w:val="0"/>
                <w:bCs w:val="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> 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5D7050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1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D12775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Услуги по управлению и сопровождению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E04C1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 4,51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380419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  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5D7050">
            <w:pPr>
              <w:rPr>
                <w:rFonts w:ascii="Courier New" w:hAnsi="Courier New" w:cs="Courier New"/>
                <w:color w:val="000080"/>
                <w:sz w:val="20"/>
              </w:rPr>
            </w:pP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D12775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Style w:val="a4"/>
                <w:rFonts w:ascii="Courier New" w:hAnsi="Courier New" w:cs="Courier New"/>
                <w:bCs/>
                <w:color w:val="000080"/>
                <w:sz w:val="20"/>
                <w:szCs w:val="22"/>
              </w:rPr>
              <w:t>Тариф на электрическую энергию для населения в домах с электрическими плитами,  руб./</w:t>
            </w:r>
            <w:proofErr w:type="spellStart"/>
            <w:r>
              <w:rPr>
                <w:rStyle w:val="a4"/>
                <w:rFonts w:ascii="Courier New" w:hAnsi="Courier New" w:cs="Courier New"/>
                <w:bCs/>
                <w:color w:val="000080"/>
                <w:sz w:val="20"/>
                <w:szCs w:val="22"/>
              </w:rPr>
              <w:t>кВт∙</w:t>
            </w:r>
            <w:proofErr w:type="gramStart"/>
            <w:r>
              <w:rPr>
                <w:rStyle w:val="a4"/>
                <w:rFonts w:ascii="Courier New" w:hAnsi="Courier New" w:cs="Courier New"/>
                <w:bCs/>
                <w:color w:val="000080"/>
                <w:sz w:val="20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1E04C1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AD64A3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5D7050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2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D12775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>Эл</w:t>
            </w:r>
            <w:r>
              <w:rPr>
                <w:rStyle w:val="a4"/>
                <w:rFonts w:ascii="Courier New" w:hAnsi="Courier New" w:cs="Courier New"/>
                <w:bCs/>
                <w:color w:val="000080"/>
                <w:sz w:val="20"/>
                <w:szCs w:val="22"/>
              </w:rPr>
              <w:t xml:space="preserve">ектрическая энергия </w:t>
            </w:r>
            <w:proofErr w:type="spellStart"/>
            <w:r>
              <w:rPr>
                <w:rStyle w:val="a4"/>
                <w:rFonts w:ascii="Courier New" w:hAnsi="Courier New" w:cs="Courier New"/>
                <w:bCs/>
                <w:color w:val="000080"/>
                <w:sz w:val="20"/>
                <w:szCs w:val="22"/>
              </w:rPr>
              <w:t>общедомовая</w:t>
            </w:r>
            <w:proofErr w:type="gramStart"/>
            <w:r>
              <w:rPr>
                <w:rStyle w:val="a4"/>
                <w:rFonts w:ascii="Courier New" w:hAnsi="Courier New" w:cs="Courier New"/>
                <w:bCs/>
                <w:color w:val="000080"/>
                <w:sz w:val="20"/>
                <w:szCs w:val="22"/>
              </w:rPr>
              <w:t>,о</w:t>
            </w:r>
            <w:proofErr w:type="gramEnd"/>
            <w:r w:rsidRPr="008F0871"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>дноставочный</w:t>
            </w:r>
            <w:proofErr w:type="spellEnd"/>
            <w:r w:rsidRPr="008F0871"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 xml:space="preserve"> тариф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1E04C1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4,88 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CF25FB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  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5D7050">
            <w:pPr>
              <w:rPr>
                <w:rFonts w:ascii="Courier New" w:hAnsi="Courier New" w:cs="Courier New"/>
                <w:color w:val="000080"/>
                <w:sz w:val="20"/>
              </w:rPr>
            </w:pP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D12775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  <w:szCs w:val="20"/>
              </w:rPr>
              <w:t>Тариф, дифференцированный по двум зонам суток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1E04C1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AD64A3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5D7050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3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D12775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>Эл</w:t>
            </w:r>
            <w:r>
              <w:rPr>
                <w:rStyle w:val="a4"/>
                <w:rFonts w:ascii="Courier New" w:hAnsi="Courier New" w:cs="Courier New"/>
                <w:bCs/>
                <w:color w:val="000080"/>
                <w:sz w:val="20"/>
                <w:szCs w:val="22"/>
              </w:rPr>
              <w:t>ектрическая энергия общедомовая</w:t>
            </w:r>
            <w:r w:rsidRPr="00D74E92">
              <w:rPr>
                <w:rFonts w:ascii="Courier New" w:hAnsi="Courier New" w:cs="Courier New"/>
                <w:b w:val="0"/>
                <w:bCs w:val="0"/>
                <w:i/>
                <w:color w:val="000080"/>
                <w:sz w:val="20"/>
              </w:rPr>
              <w:t xml:space="preserve"> ночная зона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1E04C1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2,67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016D90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5D7050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4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D12775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80"/>
                <w:sz w:val="20"/>
                <w:szCs w:val="20"/>
              </w:rPr>
              <w:t>Эл</w:t>
            </w:r>
            <w:r>
              <w:rPr>
                <w:rStyle w:val="a4"/>
                <w:rFonts w:ascii="Courier New" w:hAnsi="Courier New" w:cs="Courier New"/>
                <w:bCs/>
                <w:color w:val="000080"/>
                <w:sz w:val="20"/>
                <w:szCs w:val="22"/>
              </w:rPr>
              <w:t>ектрическая энергия общедомовая</w:t>
            </w:r>
            <w:r>
              <w:rPr>
                <w:rStyle w:val="a5"/>
                <w:rFonts w:ascii="Courier New" w:hAnsi="Courier New" w:cs="Courier New"/>
                <w:iCs w:val="0"/>
                <w:color w:val="000080"/>
                <w:sz w:val="20"/>
                <w:szCs w:val="22"/>
              </w:rPr>
              <w:t xml:space="preserve"> дневная зона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1E04C1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4,28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Default="00380419" w:rsidP="00016D90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5D7050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5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D12775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  <w:r w:rsidRPr="00D74E92">
              <w:rPr>
                <w:rFonts w:ascii="Courier New" w:hAnsi="Courier New" w:cs="Courier New"/>
                <w:color w:val="000080"/>
                <w:sz w:val="20"/>
              </w:rPr>
              <w:t xml:space="preserve">Содержание общего имущества в многоквартирном доме 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E04C1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 6,58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380419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  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5D7050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6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D12775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Содержание придомовой территории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E04C1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2,53 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CF25FB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  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D64AB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7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D12775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  <w:r w:rsidRPr="00D74E92">
              <w:rPr>
                <w:rFonts w:ascii="Courier New" w:hAnsi="Courier New" w:cs="Courier New"/>
                <w:color w:val="000080"/>
                <w:sz w:val="20"/>
              </w:rPr>
              <w:t xml:space="preserve">Текущий ремонт общего имущества  </w:t>
            </w:r>
            <w:r w:rsidRPr="00D74E92">
              <w:rPr>
                <w:rFonts w:ascii="Courier New" w:hAnsi="Courier New" w:cs="Courier New"/>
                <w:color w:val="000080"/>
                <w:sz w:val="20"/>
                <w:szCs w:val="20"/>
              </w:rPr>
              <w:br/>
            </w:r>
            <w:r w:rsidRPr="00D74E92">
              <w:rPr>
                <w:rFonts w:ascii="Courier New" w:hAnsi="Courier New" w:cs="Courier New"/>
                <w:color w:val="000080"/>
                <w:sz w:val="20"/>
              </w:rPr>
              <w:t xml:space="preserve">в многоквартирном доме 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E04C1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6,95  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65051D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   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5D7050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8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D12775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Лифт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E04C1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5,84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5C4918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 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5D7050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9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D12775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Обслуживание АППЗ (</w:t>
            </w:r>
            <w:r w:rsidRPr="00D74E92">
              <w:rPr>
                <w:rFonts w:ascii="Courier New" w:hAnsi="Courier New" w:cs="Courier New"/>
                <w:color w:val="000080"/>
                <w:sz w:val="20"/>
              </w:rPr>
              <w:t>автоматизированной противопожарной защиты</w:t>
            </w:r>
            <w:r>
              <w:rPr>
                <w:rFonts w:ascii="Courier New" w:hAnsi="Courier New" w:cs="Courier New"/>
                <w:color w:val="000080"/>
                <w:sz w:val="20"/>
              </w:rPr>
              <w:t>)</w:t>
            </w:r>
            <w:r w:rsidRPr="00D74E92">
              <w:rPr>
                <w:rFonts w:ascii="Courier New" w:hAnsi="Courier New" w:cs="Courier New"/>
                <w:color w:val="000080"/>
                <w:sz w:val="20"/>
              </w:rPr>
              <w:t xml:space="preserve"> (при наличии в составе общего имущества в многоквартирном доме)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E04C1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0,43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380419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 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5D7050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10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4F39AD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Э</w:t>
            </w:r>
            <w:r w:rsidRPr="00D74E92">
              <w:rPr>
                <w:rFonts w:ascii="Courier New" w:hAnsi="Courier New" w:cs="Courier New"/>
                <w:color w:val="000080"/>
                <w:sz w:val="20"/>
              </w:rPr>
              <w:t xml:space="preserve">ксплуатация 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общедомовых </w:t>
            </w:r>
            <w:r w:rsidRPr="00D74E92">
              <w:rPr>
                <w:rFonts w:ascii="Courier New" w:hAnsi="Courier New" w:cs="Courier New"/>
                <w:color w:val="000080"/>
                <w:sz w:val="20"/>
              </w:rPr>
              <w:t xml:space="preserve">приборов учета 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E04C1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0,72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380419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  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D64AB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11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D12775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ПЗУ (переговорно-з</w:t>
            </w:r>
            <w:r w:rsidRPr="00D74E92">
              <w:rPr>
                <w:rFonts w:ascii="Courier New" w:hAnsi="Courier New" w:cs="Courier New"/>
                <w:color w:val="000080"/>
                <w:sz w:val="20"/>
              </w:rPr>
              <w:t>амочного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  <w:proofErr w:type="spellStart"/>
            <w:r w:rsidRPr="00D74E92">
              <w:rPr>
                <w:rFonts w:ascii="Courier New" w:hAnsi="Courier New" w:cs="Courier New"/>
                <w:color w:val="000080"/>
                <w:sz w:val="20"/>
              </w:rPr>
              <w:t>устройства</w:t>
            </w:r>
            <w:proofErr w:type="gramStart"/>
            <w:r>
              <w:rPr>
                <w:rFonts w:ascii="Courier New" w:hAnsi="Courier New" w:cs="Courier New"/>
                <w:color w:val="000080"/>
                <w:sz w:val="20"/>
              </w:rPr>
              <w:t>,а</w:t>
            </w:r>
            <w:proofErr w:type="gramEnd"/>
            <w:r w:rsidRPr="00D74E92">
              <w:rPr>
                <w:rFonts w:ascii="Courier New" w:hAnsi="Courier New" w:cs="Courier New"/>
                <w:color w:val="000080"/>
                <w:sz w:val="20"/>
              </w:rPr>
              <w:t>втоматически</w:t>
            </w:r>
            <w:proofErr w:type="spellEnd"/>
            <w:r w:rsidRPr="00D74E92">
              <w:rPr>
                <w:rFonts w:ascii="Courier New" w:hAnsi="Courier New" w:cs="Courier New"/>
                <w:color w:val="000080"/>
                <w:sz w:val="20"/>
              </w:rPr>
              <w:t xml:space="preserve"> запирающегося устройства двери подъезда)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E04C1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0,37 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AD64A3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   </w:t>
            </w:r>
          </w:p>
        </w:tc>
      </w:tr>
      <w:tr w:rsidR="00380419" w:rsidRPr="00D74E92" w:rsidTr="00812F7B">
        <w:trPr>
          <w:cantSplit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D64AB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12</w:t>
            </w:r>
          </w:p>
        </w:tc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D12775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Уборка лестниц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1E04C1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2,41  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419" w:rsidRPr="00D74E92" w:rsidRDefault="00380419" w:rsidP="006208E7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Courier New" w:hAnsi="Courier New" w:cs="Courier New"/>
                <w:color w:val="000080"/>
                <w:sz w:val="20"/>
              </w:rPr>
              <w:t xml:space="preserve">    </w:t>
            </w:r>
          </w:p>
        </w:tc>
      </w:tr>
    </w:tbl>
    <w:p w:rsidR="00D12775" w:rsidRPr="00A25A93" w:rsidRDefault="00D12775" w:rsidP="00D12775">
      <w:pPr>
        <w:rPr>
          <w:rFonts w:ascii="Courier New" w:hAnsi="Courier New" w:cs="Courier New"/>
          <w:b w:val="0"/>
          <w:bCs w:val="0"/>
          <w:sz w:val="16"/>
          <w:szCs w:val="16"/>
        </w:rPr>
      </w:pPr>
    </w:p>
    <w:p w:rsidR="00AC7643" w:rsidRDefault="00D74E92" w:rsidP="00AC7643">
      <w:pPr>
        <w:jc w:val="center"/>
        <w:rPr>
          <w:rFonts w:ascii="Courier New" w:hAnsi="Courier New" w:cs="Courier New"/>
          <w:color w:val="000080"/>
          <w:sz w:val="27"/>
          <w:u w:val="single"/>
        </w:rPr>
      </w:pPr>
      <w:r w:rsidRPr="00D74E92">
        <w:rPr>
          <w:rFonts w:ascii="Courier New" w:hAnsi="Courier New" w:cs="Courier New"/>
          <w:b w:val="0"/>
          <w:bCs w:val="0"/>
        </w:rPr>
        <w:t> </w:t>
      </w:r>
      <w:r w:rsidR="00AC7643">
        <w:rPr>
          <w:rFonts w:ascii="Courier New" w:hAnsi="Courier New" w:cs="Courier New"/>
          <w:color w:val="000080"/>
          <w:sz w:val="27"/>
          <w:u w:val="single"/>
        </w:rPr>
        <w:t xml:space="preserve">Прочие </w:t>
      </w:r>
      <w:r w:rsidR="00AC7643" w:rsidRPr="00D74E92">
        <w:rPr>
          <w:rFonts w:ascii="Courier New" w:hAnsi="Courier New" w:cs="Courier New"/>
          <w:color w:val="000080"/>
          <w:sz w:val="27"/>
          <w:u w:val="single"/>
        </w:rPr>
        <w:t>услуги</w:t>
      </w:r>
    </w:p>
    <w:p w:rsidR="00AC7643" w:rsidRPr="00A25A93" w:rsidRDefault="00AC7643" w:rsidP="00AC7643">
      <w:pPr>
        <w:jc w:val="center"/>
        <w:rPr>
          <w:rFonts w:ascii="Courier New" w:hAnsi="Courier New" w:cs="Courier New"/>
          <w:color w:val="000080"/>
          <w:sz w:val="20"/>
          <w:szCs w:val="20"/>
          <w:u w:val="single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135"/>
        <w:gridCol w:w="1701"/>
        <w:gridCol w:w="1701"/>
        <w:gridCol w:w="1701"/>
        <w:gridCol w:w="1701"/>
      </w:tblGrid>
      <w:tr w:rsidR="00113680" w:rsidRPr="00D74E92" w:rsidTr="00502F55">
        <w:trPr>
          <w:cantSplit/>
          <w:tblCellSpacing w:w="0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AC7643">
            <w:pPr>
              <w:rPr>
                <w:b w:val="0"/>
                <w:bCs w:val="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 xml:space="preserve">№ </w:t>
            </w:r>
            <w:proofErr w:type="gramStart"/>
            <w:r w:rsidRPr="00D74E92">
              <w:rPr>
                <w:rFonts w:ascii="Courier New" w:hAnsi="Courier New" w:cs="Courier New"/>
                <w:color w:val="000080"/>
                <w:sz w:val="20"/>
              </w:rPr>
              <w:t>п</w:t>
            </w:r>
            <w:proofErr w:type="gramEnd"/>
            <w:r w:rsidRPr="00D74E92">
              <w:rPr>
                <w:rFonts w:ascii="Courier New" w:hAnsi="Courier New" w:cs="Courier New"/>
                <w:color w:val="000080"/>
                <w:sz w:val="20"/>
              </w:rPr>
              <w:t>/п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AC7643">
            <w:pPr>
              <w:jc w:val="center"/>
              <w:rPr>
                <w:b w:val="0"/>
                <w:bCs w:val="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>Наименование услуги (работы)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8C1122" w:rsidRDefault="00113680" w:rsidP="006208E7">
            <w:pPr>
              <w:jc w:val="center"/>
              <w:rPr>
                <w:b w:val="0"/>
                <w:bCs w:val="0"/>
                <w:highlight w:val="yellow"/>
              </w:rPr>
            </w:pPr>
            <w:r w:rsidRPr="00BB33E0">
              <w:rPr>
                <w:rFonts w:ascii="Courier New" w:hAnsi="Courier New" w:cs="Courier New"/>
                <w:color w:val="000080"/>
                <w:sz w:val="20"/>
              </w:rPr>
              <w:t>С 01.0</w:t>
            </w:r>
            <w:r>
              <w:rPr>
                <w:rFonts w:ascii="Courier New" w:hAnsi="Courier New" w:cs="Courier New"/>
                <w:color w:val="000080"/>
                <w:sz w:val="20"/>
              </w:rPr>
              <w:t>8</w:t>
            </w:r>
            <w:r w:rsidRPr="00BB33E0">
              <w:rPr>
                <w:rFonts w:ascii="Courier New" w:hAnsi="Courier New" w:cs="Courier New"/>
                <w:color w:val="000080"/>
                <w:sz w:val="20"/>
              </w:rPr>
              <w:t>.</w:t>
            </w:r>
            <w:r w:rsidRPr="00BB33E0">
              <w:rPr>
                <w:rFonts w:ascii="Courier New" w:hAnsi="Courier New" w:cs="Courier New"/>
                <w:sz w:val="20"/>
              </w:rPr>
              <w:t>202</w:t>
            </w:r>
            <w:r>
              <w:rPr>
                <w:rFonts w:ascii="Courier New" w:hAnsi="Courier New" w:cs="Courier New"/>
                <w:sz w:val="20"/>
              </w:rPr>
              <w:t>2</w:t>
            </w:r>
            <w:r w:rsidRPr="00BB33E0">
              <w:rPr>
                <w:rFonts w:ascii="Courier New" w:hAnsi="Courier New" w:cs="Courier New"/>
                <w:color w:val="000080"/>
                <w:sz w:val="20"/>
              </w:rPr>
              <w:t>г.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по 31.01.2023 </w:t>
            </w:r>
            <w:r w:rsidRPr="00BB33E0">
              <w:rPr>
                <w:rFonts w:ascii="Courier New" w:hAnsi="Courier New" w:cs="Courier New"/>
                <w:color w:val="000080"/>
                <w:sz w:val="20"/>
              </w:rPr>
              <w:t xml:space="preserve">   руб. в месяц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680" w:rsidRPr="00CE6F7D" w:rsidRDefault="00113680" w:rsidP="006208E7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 w:rsidRPr="00BB33E0">
              <w:rPr>
                <w:rFonts w:ascii="Courier New" w:hAnsi="Courier New" w:cs="Courier New"/>
                <w:color w:val="000080"/>
                <w:sz w:val="20"/>
              </w:rPr>
              <w:t>С 01.0</w:t>
            </w:r>
            <w:r>
              <w:rPr>
                <w:rFonts w:ascii="Courier New" w:hAnsi="Courier New" w:cs="Courier New"/>
                <w:color w:val="000080"/>
                <w:sz w:val="20"/>
              </w:rPr>
              <w:t>2</w:t>
            </w:r>
            <w:r w:rsidRPr="00BB33E0">
              <w:rPr>
                <w:rFonts w:ascii="Courier New" w:hAnsi="Courier New" w:cs="Courier New"/>
                <w:color w:val="000080"/>
                <w:sz w:val="20"/>
              </w:rPr>
              <w:t>.</w:t>
            </w:r>
            <w:r w:rsidRPr="00BB33E0">
              <w:rPr>
                <w:rFonts w:ascii="Courier New" w:hAnsi="Courier New" w:cs="Courier New"/>
                <w:sz w:val="20"/>
              </w:rPr>
              <w:t>202</w:t>
            </w:r>
            <w:r>
              <w:rPr>
                <w:rFonts w:ascii="Courier New" w:hAnsi="Courier New" w:cs="Courier New"/>
                <w:sz w:val="20"/>
              </w:rPr>
              <w:t>3</w:t>
            </w:r>
            <w:r w:rsidRPr="00BB33E0">
              <w:rPr>
                <w:rFonts w:ascii="Courier New" w:hAnsi="Courier New" w:cs="Courier New"/>
                <w:color w:val="000080"/>
                <w:sz w:val="20"/>
              </w:rPr>
              <w:t>г.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по наст</w:t>
            </w:r>
            <w:proofErr w:type="gramStart"/>
            <w:r>
              <w:rPr>
                <w:rFonts w:ascii="Courier New" w:hAnsi="Courier New" w:cs="Courier New"/>
                <w:color w:val="000080"/>
                <w:sz w:val="20"/>
              </w:rPr>
              <w:t>.</w:t>
            </w:r>
            <w:proofErr w:type="gramEnd"/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80"/>
                <w:sz w:val="20"/>
              </w:rPr>
              <w:t>в</w:t>
            </w:r>
            <w:proofErr w:type="gramEnd"/>
            <w:r>
              <w:rPr>
                <w:rFonts w:ascii="Courier New" w:hAnsi="Courier New" w:cs="Courier New"/>
                <w:color w:val="000080"/>
                <w:sz w:val="20"/>
              </w:rPr>
              <w:t>р</w:t>
            </w:r>
            <w:proofErr w:type="spellEnd"/>
            <w:r>
              <w:rPr>
                <w:rFonts w:ascii="Courier New" w:hAnsi="Courier New" w:cs="Courier New"/>
                <w:color w:val="000080"/>
                <w:sz w:val="20"/>
              </w:rPr>
              <w:t xml:space="preserve">. </w:t>
            </w:r>
            <w:r w:rsidRPr="00BB33E0">
              <w:rPr>
                <w:rFonts w:ascii="Courier New" w:hAnsi="Courier New" w:cs="Courier New"/>
                <w:color w:val="000080"/>
                <w:sz w:val="20"/>
              </w:rPr>
              <w:t xml:space="preserve">   руб. в месяц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680" w:rsidRPr="00CE6F7D" w:rsidRDefault="00113680" w:rsidP="00871327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 w:rsidRPr="00BB33E0">
              <w:rPr>
                <w:rFonts w:ascii="Courier New" w:hAnsi="Courier New" w:cs="Courier New"/>
                <w:color w:val="000080"/>
                <w:sz w:val="20"/>
              </w:rPr>
              <w:t>С 01.0</w:t>
            </w:r>
            <w:r>
              <w:rPr>
                <w:rFonts w:ascii="Courier New" w:hAnsi="Courier New" w:cs="Courier New"/>
                <w:color w:val="000080"/>
                <w:sz w:val="20"/>
              </w:rPr>
              <w:t>4</w:t>
            </w:r>
            <w:r w:rsidRPr="00BB33E0">
              <w:rPr>
                <w:rFonts w:ascii="Courier New" w:hAnsi="Courier New" w:cs="Courier New"/>
                <w:color w:val="000080"/>
                <w:sz w:val="20"/>
              </w:rPr>
              <w:t>.</w:t>
            </w:r>
            <w:r w:rsidRPr="00BB33E0">
              <w:rPr>
                <w:rFonts w:ascii="Courier New" w:hAnsi="Courier New" w:cs="Courier New"/>
                <w:sz w:val="20"/>
              </w:rPr>
              <w:t>202</w:t>
            </w:r>
            <w:r>
              <w:rPr>
                <w:rFonts w:ascii="Courier New" w:hAnsi="Courier New" w:cs="Courier New"/>
                <w:sz w:val="20"/>
              </w:rPr>
              <w:t>3</w:t>
            </w:r>
            <w:r w:rsidRPr="00BB33E0">
              <w:rPr>
                <w:rFonts w:ascii="Courier New" w:hAnsi="Courier New" w:cs="Courier New"/>
                <w:color w:val="000080"/>
                <w:sz w:val="20"/>
              </w:rPr>
              <w:t>г.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по наст</w:t>
            </w:r>
            <w:proofErr w:type="gramStart"/>
            <w:r>
              <w:rPr>
                <w:rFonts w:ascii="Courier New" w:hAnsi="Courier New" w:cs="Courier New"/>
                <w:color w:val="000080"/>
                <w:sz w:val="20"/>
              </w:rPr>
              <w:t>.</w:t>
            </w:r>
            <w:proofErr w:type="gramEnd"/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80"/>
                <w:sz w:val="20"/>
              </w:rPr>
              <w:t>в</w:t>
            </w:r>
            <w:proofErr w:type="gramEnd"/>
            <w:r>
              <w:rPr>
                <w:rFonts w:ascii="Courier New" w:hAnsi="Courier New" w:cs="Courier New"/>
                <w:color w:val="000080"/>
                <w:sz w:val="20"/>
              </w:rPr>
              <w:t>р</w:t>
            </w:r>
            <w:proofErr w:type="spellEnd"/>
            <w:r>
              <w:rPr>
                <w:rFonts w:ascii="Courier New" w:hAnsi="Courier New" w:cs="Courier New"/>
                <w:color w:val="000080"/>
                <w:sz w:val="20"/>
              </w:rPr>
              <w:t xml:space="preserve">. </w:t>
            </w:r>
            <w:r w:rsidRPr="00BB33E0">
              <w:rPr>
                <w:rFonts w:ascii="Courier New" w:hAnsi="Courier New" w:cs="Courier New"/>
                <w:color w:val="000080"/>
                <w:sz w:val="20"/>
              </w:rPr>
              <w:t xml:space="preserve">   руб. в месяц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680" w:rsidRPr="00CE6F7D" w:rsidRDefault="00113680" w:rsidP="00113680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 w:rsidRPr="00BB33E0">
              <w:rPr>
                <w:rFonts w:ascii="Courier New" w:hAnsi="Courier New" w:cs="Courier New"/>
                <w:color w:val="000080"/>
                <w:sz w:val="20"/>
              </w:rPr>
              <w:t>С 01.</w:t>
            </w:r>
            <w:r w:rsidRPr="00113680">
              <w:rPr>
                <w:rFonts w:ascii="Courier New" w:hAnsi="Courier New" w:cs="Courier New"/>
                <w:color w:val="000080"/>
                <w:sz w:val="20"/>
              </w:rPr>
              <w:t>08.</w:t>
            </w:r>
            <w:r w:rsidRPr="00BB33E0">
              <w:rPr>
                <w:rFonts w:ascii="Courier New" w:hAnsi="Courier New" w:cs="Courier New"/>
                <w:sz w:val="20"/>
              </w:rPr>
              <w:t>202</w:t>
            </w:r>
            <w:r>
              <w:rPr>
                <w:rFonts w:ascii="Courier New" w:hAnsi="Courier New" w:cs="Courier New"/>
                <w:sz w:val="20"/>
              </w:rPr>
              <w:t>3</w:t>
            </w:r>
            <w:r w:rsidRPr="00BB33E0">
              <w:rPr>
                <w:rFonts w:ascii="Courier New" w:hAnsi="Courier New" w:cs="Courier New"/>
                <w:color w:val="000080"/>
                <w:sz w:val="20"/>
              </w:rPr>
              <w:t>г.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по наст</w:t>
            </w:r>
            <w:proofErr w:type="gramStart"/>
            <w:r>
              <w:rPr>
                <w:rFonts w:ascii="Courier New" w:hAnsi="Courier New" w:cs="Courier New"/>
                <w:color w:val="000080"/>
                <w:sz w:val="20"/>
              </w:rPr>
              <w:t>.</w:t>
            </w:r>
            <w:proofErr w:type="gramEnd"/>
            <w:r>
              <w:rPr>
                <w:rFonts w:ascii="Courier New" w:hAnsi="Courier New" w:cs="Courier New"/>
                <w:color w:val="00008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80"/>
                <w:sz w:val="20"/>
              </w:rPr>
              <w:t>в</w:t>
            </w:r>
            <w:proofErr w:type="gramEnd"/>
            <w:r>
              <w:rPr>
                <w:rFonts w:ascii="Courier New" w:hAnsi="Courier New" w:cs="Courier New"/>
                <w:color w:val="000080"/>
                <w:sz w:val="20"/>
              </w:rPr>
              <w:t>р</w:t>
            </w:r>
            <w:proofErr w:type="spellEnd"/>
            <w:r>
              <w:rPr>
                <w:rFonts w:ascii="Courier New" w:hAnsi="Courier New" w:cs="Courier New"/>
                <w:color w:val="000080"/>
                <w:sz w:val="20"/>
              </w:rPr>
              <w:t xml:space="preserve">. </w:t>
            </w:r>
            <w:r w:rsidRPr="00BB33E0">
              <w:rPr>
                <w:rFonts w:ascii="Courier New" w:hAnsi="Courier New" w:cs="Courier New"/>
                <w:color w:val="000080"/>
                <w:sz w:val="20"/>
              </w:rPr>
              <w:t xml:space="preserve">   руб. в месяц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 </w:t>
            </w:r>
          </w:p>
        </w:tc>
      </w:tr>
      <w:tr w:rsidR="00113680" w:rsidRPr="00D74E92" w:rsidTr="00F82C46">
        <w:trPr>
          <w:cantSplit/>
          <w:tblCellSpacing w:w="0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AC7643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AC7643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Телетрансляция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8C1122">
            <w:pPr>
              <w:jc w:val="center"/>
              <w:rPr>
                <w:b w:val="0"/>
                <w:bCs w:val="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> </w:t>
            </w:r>
            <w:r>
              <w:rPr>
                <w:rFonts w:ascii="Courier New" w:hAnsi="Courier New" w:cs="Courier New"/>
                <w:color w:val="000080"/>
                <w:sz w:val="20"/>
              </w:rPr>
              <w:t>150,0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6208E7">
            <w:pPr>
              <w:jc w:val="center"/>
              <w:rPr>
                <w:b w:val="0"/>
                <w:bCs w:val="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> 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220,0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117D7F">
            <w:pPr>
              <w:jc w:val="center"/>
              <w:rPr>
                <w:b w:val="0"/>
                <w:bCs w:val="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> 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220,0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016D90">
            <w:pPr>
              <w:jc w:val="center"/>
              <w:rPr>
                <w:b w:val="0"/>
                <w:bCs w:val="0"/>
              </w:rPr>
            </w:pPr>
            <w:r w:rsidRPr="00D74E92">
              <w:rPr>
                <w:rFonts w:ascii="Courier New" w:hAnsi="Courier New" w:cs="Courier New"/>
                <w:color w:val="000080"/>
                <w:sz w:val="20"/>
              </w:rPr>
              <w:t> </w:t>
            </w:r>
            <w:r>
              <w:rPr>
                <w:rFonts w:ascii="Courier New" w:hAnsi="Courier New" w:cs="Courier New"/>
                <w:color w:val="000080"/>
                <w:sz w:val="20"/>
              </w:rPr>
              <w:t xml:space="preserve"> 220,0</w:t>
            </w:r>
          </w:p>
        </w:tc>
      </w:tr>
      <w:tr w:rsidR="00113680" w:rsidRPr="00D74E92" w:rsidTr="00F82C46">
        <w:trPr>
          <w:cantSplit/>
          <w:tblCellSpacing w:w="0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AC7643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2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AC7643">
            <w:pPr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Охрана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CB7B43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6,30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ED4932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6,30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117D7F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6,30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D74E92" w:rsidRDefault="00113680" w:rsidP="00113680">
            <w:pPr>
              <w:jc w:val="center"/>
              <w:rPr>
                <w:b w:val="0"/>
                <w:bCs w:val="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6,80  </w:t>
            </w:r>
          </w:p>
        </w:tc>
      </w:tr>
      <w:tr w:rsidR="00113680" w:rsidRPr="00D74E92" w:rsidTr="00F82C46">
        <w:trPr>
          <w:cantSplit/>
          <w:tblCellSpacing w:w="0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E9320D" w:rsidRDefault="00113680" w:rsidP="00A25A93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E9320D" w:rsidRDefault="00113680" w:rsidP="00A25A93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Паспортная служба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E9320D" w:rsidRDefault="00113680" w:rsidP="00A25A93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0,13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E9320D" w:rsidRDefault="00113680" w:rsidP="007F0638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0,13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E9320D" w:rsidRDefault="00113680" w:rsidP="00117D7F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Нет начисления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Pr="00E9320D" w:rsidRDefault="00113680" w:rsidP="00016D90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Нет начисления </w:t>
            </w:r>
          </w:p>
        </w:tc>
      </w:tr>
      <w:tr w:rsidR="00113680" w:rsidRPr="00D74E92" w:rsidTr="00F82C46">
        <w:trPr>
          <w:cantSplit/>
          <w:tblCellSpacing w:w="0" w:type="dxa"/>
          <w:jc w:val="center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113680" w:rsidP="00A25A93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>4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113680" w:rsidP="00A25A93">
            <w:pPr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Радио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113680" w:rsidP="008C1122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90,50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113680" w:rsidP="006208E7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117,50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113680" w:rsidP="00117D7F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117,50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680" w:rsidRDefault="00113680" w:rsidP="00016D90">
            <w:pPr>
              <w:jc w:val="center"/>
              <w:rPr>
                <w:rFonts w:ascii="Courier New" w:hAnsi="Courier New" w:cs="Courier New"/>
                <w:color w:val="000080"/>
                <w:sz w:val="20"/>
              </w:rPr>
            </w:pPr>
            <w:r>
              <w:rPr>
                <w:rFonts w:ascii="Courier New" w:hAnsi="Courier New" w:cs="Courier New"/>
                <w:color w:val="000080"/>
                <w:sz w:val="20"/>
              </w:rPr>
              <w:t xml:space="preserve"> 117,50 </w:t>
            </w:r>
          </w:p>
        </w:tc>
      </w:tr>
    </w:tbl>
    <w:p w:rsidR="00ED4932" w:rsidRDefault="00ED4932" w:rsidP="00AC16AC">
      <w:pPr>
        <w:rPr>
          <w:b w:val="0"/>
          <w:bCs w:val="0"/>
        </w:rPr>
      </w:pPr>
    </w:p>
    <w:p w:rsidR="00ED4932" w:rsidRPr="00ED4932" w:rsidRDefault="00ED4932" w:rsidP="00ED4932"/>
    <w:p w:rsidR="00ED4932" w:rsidRPr="00ED4932" w:rsidRDefault="00ED4932" w:rsidP="00ED4932"/>
    <w:p w:rsidR="00ED4932" w:rsidRPr="00ED4932" w:rsidRDefault="00ED4932" w:rsidP="00ED4932"/>
    <w:p w:rsidR="00ED4932" w:rsidRPr="00ED4932" w:rsidRDefault="00ED4932" w:rsidP="00ED4932"/>
    <w:p w:rsidR="00ED4932" w:rsidRPr="00ED4932" w:rsidRDefault="00ED4932" w:rsidP="00ED4932"/>
    <w:p w:rsidR="00ED4932" w:rsidRPr="00ED4932" w:rsidRDefault="00ED4932" w:rsidP="00ED4932"/>
    <w:p w:rsidR="00ED4932" w:rsidRPr="00ED4932" w:rsidRDefault="00ED4932" w:rsidP="00ED4932"/>
    <w:p w:rsidR="00ED4932" w:rsidRDefault="00ED4932" w:rsidP="00ED4932"/>
    <w:sectPr w:rsidR="00ED4932" w:rsidSect="00812F7B">
      <w:pgSz w:w="11906" w:h="16838"/>
      <w:pgMar w:top="180" w:right="1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92"/>
    <w:rsid w:val="00024685"/>
    <w:rsid w:val="000260CF"/>
    <w:rsid w:val="00036BA2"/>
    <w:rsid w:val="000425C6"/>
    <w:rsid w:val="00064A89"/>
    <w:rsid w:val="00073C0D"/>
    <w:rsid w:val="00097194"/>
    <w:rsid w:val="000B6D42"/>
    <w:rsid w:val="000E0AB2"/>
    <w:rsid w:val="000E7B42"/>
    <w:rsid w:val="001001EC"/>
    <w:rsid w:val="0010687C"/>
    <w:rsid w:val="00113680"/>
    <w:rsid w:val="00124AFE"/>
    <w:rsid w:val="00154B58"/>
    <w:rsid w:val="001731C9"/>
    <w:rsid w:val="001744FD"/>
    <w:rsid w:val="00183AB4"/>
    <w:rsid w:val="001D64AB"/>
    <w:rsid w:val="001F22FA"/>
    <w:rsid w:val="0022592F"/>
    <w:rsid w:val="00246B2C"/>
    <w:rsid w:val="00287CD7"/>
    <w:rsid w:val="002B1146"/>
    <w:rsid w:val="002D5B87"/>
    <w:rsid w:val="00313444"/>
    <w:rsid w:val="00345D81"/>
    <w:rsid w:val="00354D0C"/>
    <w:rsid w:val="00380419"/>
    <w:rsid w:val="003A230E"/>
    <w:rsid w:val="00401EB4"/>
    <w:rsid w:val="004A3889"/>
    <w:rsid w:val="004F39AD"/>
    <w:rsid w:val="005038B8"/>
    <w:rsid w:val="00530B0A"/>
    <w:rsid w:val="00595F9B"/>
    <w:rsid w:val="00597A4A"/>
    <w:rsid w:val="005A7507"/>
    <w:rsid w:val="005C4918"/>
    <w:rsid w:val="005D7050"/>
    <w:rsid w:val="006104B0"/>
    <w:rsid w:val="006179E9"/>
    <w:rsid w:val="006208E7"/>
    <w:rsid w:val="00647643"/>
    <w:rsid w:val="0065051D"/>
    <w:rsid w:val="00703AD1"/>
    <w:rsid w:val="00732852"/>
    <w:rsid w:val="007C347B"/>
    <w:rsid w:val="007C61AA"/>
    <w:rsid w:val="007C794A"/>
    <w:rsid w:val="007F0638"/>
    <w:rsid w:val="00812F7B"/>
    <w:rsid w:val="008460F6"/>
    <w:rsid w:val="00871327"/>
    <w:rsid w:val="008875AA"/>
    <w:rsid w:val="008A685C"/>
    <w:rsid w:val="008C1122"/>
    <w:rsid w:val="008D5402"/>
    <w:rsid w:val="008E1EED"/>
    <w:rsid w:val="008F0871"/>
    <w:rsid w:val="0090166B"/>
    <w:rsid w:val="0093337D"/>
    <w:rsid w:val="00946BFD"/>
    <w:rsid w:val="00971C82"/>
    <w:rsid w:val="009B0591"/>
    <w:rsid w:val="009C7F2C"/>
    <w:rsid w:val="009F7470"/>
    <w:rsid w:val="00A03F49"/>
    <w:rsid w:val="00A25A93"/>
    <w:rsid w:val="00A9463C"/>
    <w:rsid w:val="00AB6F4B"/>
    <w:rsid w:val="00AC16AC"/>
    <w:rsid w:val="00AC7643"/>
    <w:rsid w:val="00AF0F49"/>
    <w:rsid w:val="00B3100B"/>
    <w:rsid w:val="00B83995"/>
    <w:rsid w:val="00B90BE0"/>
    <w:rsid w:val="00BB33E0"/>
    <w:rsid w:val="00BF00CD"/>
    <w:rsid w:val="00C12571"/>
    <w:rsid w:val="00C212E4"/>
    <w:rsid w:val="00C3738A"/>
    <w:rsid w:val="00C774CD"/>
    <w:rsid w:val="00CB0257"/>
    <w:rsid w:val="00CB7B43"/>
    <w:rsid w:val="00CD7F8B"/>
    <w:rsid w:val="00CE663E"/>
    <w:rsid w:val="00CE6F7D"/>
    <w:rsid w:val="00CF25FB"/>
    <w:rsid w:val="00D064DC"/>
    <w:rsid w:val="00D12775"/>
    <w:rsid w:val="00D41151"/>
    <w:rsid w:val="00D43CF6"/>
    <w:rsid w:val="00D5071E"/>
    <w:rsid w:val="00D65E2F"/>
    <w:rsid w:val="00D74E92"/>
    <w:rsid w:val="00D96D1B"/>
    <w:rsid w:val="00DC617B"/>
    <w:rsid w:val="00E026E0"/>
    <w:rsid w:val="00E05D4D"/>
    <w:rsid w:val="00E06268"/>
    <w:rsid w:val="00E26A6C"/>
    <w:rsid w:val="00E9320D"/>
    <w:rsid w:val="00E97171"/>
    <w:rsid w:val="00EA7515"/>
    <w:rsid w:val="00ED4932"/>
    <w:rsid w:val="00F21389"/>
    <w:rsid w:val="00FA51F9"/>
    <w:rsid w:val="00FD38A0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5AA"/>
    <w:rPr>
      <w:b/>
      <w:bCs/>
      <w:sz w:val="24"/>
      <w:szCs w:val="24"/>
    </w:rPr>
  </w:style>
  <w:style w:type="paragraph" w:styleId="1">
    <w:name w:val="heading 1"/>
    <w:basedOn w:val="a"/>
    <w:qFormat/>
    <w:rsid w:val="00D74E92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4E92"/>
    <w:pPr>
      <w:spacing w:before="100" w:beforeAutospacing="1" w:after="100" w:afterAutospacing="1"/>
    </w:pPr>
    <w:rPr>
      <w:b w:val="0"/>
      <w:bCs w:val="0"/>
    </w:rPr>
  </w:style>
  <w:style w:type="character" w:styleId="a4">
    <w:name w:val="Strong"/>
    <w:basedOn w:val="a0"/>
    <w:qFormat/>
    <w:rsid w:val="00D74E92"/>
    <w:rPr>
      <w:b/>
      <w:bCs/>
    </w:rPr>
  </w:style>
  <w:style w:type="character" w:styleId="a5">
    <w:name w:val="Emphasis"/>
    <w:basedOn w:val="a0"/>
    <w:qFormat/>
    <w:rsid w:val="00D74E92"/>
    <w:rPr>
      <w:i/>
      <w:iCs/>
    </w:rPr>
  </w:style>
  <w:style w:type="character" w:styleId="a6">
    <w:name w:val="Hyperlink"/>
    <w:basedOn w:val="a0"/>
    <w:rsid w:val="00D74E92"/>
    <w:rPr>
      <w:color w:val="0000FF"/>
      <w:u w:val="single"/>
    </w:rPr>
  </w:style>
  <w:style w:type="table" w:styleId="a7">
    <w:name w:val="Table Grid"/>
    <w:basedOn w:val="a1"/>
    <w:rsid w:val="00A0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5AA"/>
    <w:rPr>
      <w:b/>
      <w:bCs/>
      <w:sz w:val="24"/>
      <w:szCs w:val="24"/>
    </w:rPr>
  </w:style>
  <w:style w:type="paragraph" w:styleId="1">
    <w:name w:val="heading 1"/>
    <w:basedOn w:val="a"/>
    <w:qFormat/>
    <w:rsid w:val="00D74E92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4E92"/>
    <w:pPr>
      <w:spacing w:before="100" w:beforeAutospacing="1" w:after="100" w:afterAutospacing="1"/>
    </w:pPr>
    <w:rPr>
      <w:b w:val="0"/>
      <w:bCs w:val="0"/>
    </w:rPr>
  </w:style>
  <w:style w:type="character" w:styleId="a4">
    <w:name w:val="Strong"/>
    <w:basedOn w:val="a0"/>
    <w:qFormat/>
    <w:rsid w:val="00D74E92"/>
    <w:rPr>
      <w:b/>
      <w:bCs/>
    </w:rPr>
  </w:style>
  <w:style w:type="character" w:styleId="a5">
    <w:name w:val="Emphasis"/>
    <w:basedOn w:val="a0"/>
    <w:qFormat/>
    <w:rsid w:val="00D74E92"/>
    <w:rPr>
      <w:i/>
      <w:iCs/>
    </w:rPr>
  </w:style>
  <w:style w:type="character" w:styleId="a6">
    <w:name w:val="Hyperlink"/>
    <w:basedOn w:val="a0"/>
    <w:rsid w:val="00D74E92"/>
    <w:rPr>
      <w:color w:val="0000FF"/>
      <w:u w:val="single"/>
    </w:rPr>
  </w:style>
  <w:style w:type="table" w:styleId="a7">
    <w:name w:val="Table Grid"/>
    <w:basedOn w:val="a1"/>
    <w:rsid w:val="00A0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5E62-D198-4788-9A7C-185603E0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2013 г</vt:lpstr>
    </vt:vector>
  </TitlesOfParts>
  <Company>oem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2013 г</dc:title>
  <dc:creator>oem</dc:creator>
  <cp:lastModifiedBy>Пользователь Windows</cp:lastModifiedBy>
  <cp:revision>3</cp:revision>
  <dcterms:created xsi:type="dcterms:W3CDTF">2024-06-14T12:24:00Z</dcterms:created>
  <dcterms:modified xsi:type="dcterms:W3CDTF">2024-06-14T12:27:00Z</dcterms:modified>
</cp:coreProperties>
</file>